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C75" w:rsidRDefault="007839B0">
      <w:pPr>
        <w:spacing w:after="0"/>
        <w:ind w:left="0" w:right="43" w:firstLine="0"/>
      </w:pPr>
      <w:r>
        <w:t xml:space="preserve">Załącznik nr </w:t>
      </w:r>
      <w:r w:rsidR="001A374E">
        <w:t>2</w:t>
      </w:r>
    </w:p>
    <w:p w:rsidR="00FF5C75" w:rsidRPr="00CF5B2A" w:rsidRDefault="007839B0">
      <w:pPr>
        <w:spacing w:after="0" w:line="259" w:lineRule="auto"/>
        <w:ind w:left="0" w:right="60" w:firstLine="0"/>
        <w:jc w:val="center"/>
        <w:rPr>
          <w:sz w:val="22"/>
        </w:rPr>
      </w:pPr>
      <w:r w:rsidRPr="00CF5B2A">
        <w:rPr>
          <w:b/>
          <w:sz w:val="22"/>
        </w:rPr>
        <w:t xml:space="preserve">KLAUZULA INFORMACYJNA </w:t>
      </w:r>
    </w:p>
    <w:p w:rsidR="00FF5C75" w:rsidRPr="00CF5B2A" w:rsidRDefault="007839B0">
      <w:pPr>
        <w:spacing w:after="0" w:line="259" w:lineRule="auto"/>
        <w:ind w:left="0" w:right="5" w:firstLine="0"/>
        <w:jc w:val="center"/>
        <w:rPr>
          <w:sz w:val="22"/>
        </w:rPr>
      </w:pPr>
      <w:r w:rsidRPr="00CF5B2A">
        <w:rPr>
          <w:sz w:val="22"/>
        </w:rPr>
        <w:t xml:space="preserve"> </w:t>
      </w:r>
    </w:p>
    <w:p w:rsidR="00FF5C75" w:rsidRPr="00CF5B2A" w:rsidRDefault="007839B0" w:rsidP="00CF5B2A">
      <w:pPr>
        <w:spacing w:after="0" w:line="276" w:lineRule="auto"/>
        <w:ind w:left="10" w:right="60" w:hanging="10"/>
        <w:jc w:val="center"/>
        <w:rPr>
          <w:sz w:val="22"/>
        </w:rPr>
      </w:pPr>
      <w:r w:rsidRPr="00CF5B2A">
        <w:rPr>
          <w:b/>
          <w:sz w:val="22"/>
        </w:rPr>
        <w:t>Zgodnie z art. 13 ust. 1 i ust. 2 Rozporządzenia Parlamentu Europejskiego i Rady (UE) 2016/679 z dnia 27 kwietnia 2016 r. w sprawie ochrony osób fizycznych w z</w:t>
      </w:r>
      <w:r w:rsidR="00CF5B2A">
        <w:rPr>
          <w:b/>
          <w:sz w:val="22"/>
        </w:rPr>
        <w:t xml:space="preserve">wiązku  z przetwarzaniem danych </w:t>
      </w:r>
      <w:r w:rsidRPr="00CF5B2A">
        <w:rPr>
          <w:b/>
          <w:sz w:val="22"/>
        </w:rPr>
        <w:t xml:space="preserve">osobowych i w sprawie swobodnego przepływu takich danych  oraz uchylenia dyrektywy 95/46/WE (ogólne rozporządzenie o ochronie danych) zwanego  dalej „RODO” informujemy, że: </w:t>
      </w:r>
    </w:p>
    <w:p w:rsidR="00FF5C75" w:rsidRPr="00CF5B2A" w:rsidRDefault="007839B0">
      <w:pPr>
        <w:spacing w:after="34" w:line="259" w:lineRule="auto"/>
        <w:ind w:left="0" w:firstLine="0"/>
        <w:jc w:val="left"/>
        <w:rPr>
          <w:sz w:val="22"/>
        </w:rPr>
      </w:pPr>
      <w:r w:rsidRPr="00CF5B2A">
        <w:rPr>
          <w:sz w:val="22"/>
        </w:rPr>
        <w:t xml:space="preserve"> </w:t>
      </w:r>
    </w:p>
    <w:p w:rsidR="00FF5C75" w:rsidRPr="00CF5B2A" w:rsidRDefault="007839B0">
      <w:pPr>
        <w:numPr>
          <w:ilvl w:val="0"/>
          <w:numId w:val="1"/>
        </w:numPr>
        <w:spacing w:after="37" w:line="276" w:lineRule="auto"/>
        <w:ind w:right="43" w:hanging="360"/>
        <w:rPr>
          <w:sz w:val="22"/>
        </w:rPr>
      </w:pPr>
      <w:r w:rsidRPr="00CF5B2A">
        <w:rPr>
          <w:sz w:val="22"/>
        </w:rPr>
        <w:t xml:space="preserve">Administratorem Pani/Pana danych osobowych jest Miejska Biblioteka Publiczna im. Teodora Heneczka w Piekarach Śląskich z siedzibą przy ul. Kalwaryjskiej 62 D, 41-940 Piekary Śląskie, tel. 32 767 59 75, email: </w:t>
      </w:r>
      <w:r w:rsidRPr="00CF5B2A">
        <w:rPr>
          <w:color w:val="0563C1"/>
          <w:sz w:val="22"/>
          <w:u w:val="single" w:color="0563C1"/>
        </w:rPr>
        <w:t>sekretariat@biblioteka.piekary.pl</w:t>
      </w:r>
      <w:r w:rsidRPr="00CF5B2A">
        <w:rPr>
          <w:sz w:val="22"/>
        </w:rPr>
        <w:t xml:space="preserve"> </w:t>
      </w:r>
    </w:p>
    <w:p w:rsidR="00FF5C75" w:rsidRPr="00CF5B2A" w:rsidRDefault="007839B0" w:rsidP="007839B0">
      <w:pPr>
        <w:numPr>
          <w:ilvl w:val="0"/>
          <w:numId w:val="1"/>
        </w:numPr>
        <w:ind w:right="43" w:hanging="360"/>
        <w:rPr>
          <w:sz w:val="22"/>
        </w:rPr>
      </w:pPr>
      <w:r w:rsidRPr="00CF5B2A">
        <w:rPr>
          <w:sz w:val="22"/>
        </w:rPr>
        <w:t xml:space="preserve">Administrator powołał Inspektora Ochrony Danych Osobowych, z którym może się Pani/Pan skontaktować w sprawach ochrony swoich danych i realizacji swoich praw tel.: 32 767 59 75, e-mail: iodo@biblioteka.piekary.pl, </w:t>
      </w:r>
    </w:p>
    <w:p w:rsidR="00FF5C75" w:rsidRPr="00CF5B2A" w:rsidRDefault="007839B0">
      <w:pPr>
        <w:numPr>
          <w:ilvl w:val="0"/>
          <w:numId w:val="1"/>
        </w:numPr>
        <w:ind w:right="43" w:hanging="360"/>
        <w:rPr>
          <w:sz w:val="22"/>
        </w:rPr>
      </w:pPr>
      <w:r w:rsidRPr="00CF5B2A">
        <w:rPr>
          <w:sz w:val="22"/>
        </w:rPr>
        <w:t xml:space="preserve">Pani/Pana dane osobowe przetwarzane będą w celach: </w:t>
      </w:r>
    </w:p>
    <w:p w:rsidR="00FF5C75" w:rsidRPr="00CF5B2A" w:rsidRDefault="007839B0">
      <w:pPr>
        <w:ind w:left="773" w:right="43" w:firstLine="0"/>
        <w:rPr>
          <w:sz w:val="22"/>
        </w:rPr>
      </w:pPr>
      <w:r w:rsidRPr="00CF5B2A">
        <w:rPr>
          <w:sz w:val="22"/>
        </w:rPr>
        <w:t>a)</w:t>
      </w:r>
      <w:r w:rsidRPr="00CF5B2A">
        <w:rPr>
          <w:rFonts w:ascii="Arial" w:eastAsia="Arial" w:hAnsi="Arial" w:cs="Arial"/>
          <w:sz w:val="22"/>
        </w:rPr>
        <w:t xml:space="preserve"> </w:t>
      </w:r>
      <w:r w:rsidRPr="00CF5B2A">
        <w:rPr>
          <w:sz w:val="22"/>
        </w:rPr>
        <w:t xml:space="preserve">wynikających z organizacji i przeprowadzenia </w:t>
      </w:r>
      <w:r w:rsidR="00D02264" w:rsidRPr="00D02264">
        <w:rPr>
          <w:sz w:val="22"/>
        </w:rPr>
        <w:t>naboru</w:t>
      </w:r>
      <w:r w:rsidRPr="00CF5B2A">
        <w:rPr>
          <w:b/>
          <w:sz w:val="22"/>
        </w:rPr>
        <w:t xml:space="preserve"> „Biblioteka poza biblioteką”</w:t>
      </w:r>
      <w:r w:rsidRPr="00CF5B2A">
        <w:rPr>
          <w:sz w:val="22"/>
        </w:rPr>
        <w:t xml:space="preserve"> organizowanego przez Miejską Biblioteką Publiczną im. Teodora Heneczka w Piekarach Śląs</w:t>
      </w:r>
      <w:r w:rsidR="00D02264">
        <w:rPr>
          <w:sz w:val="22"/>
        </w:rPr>
        <w:t xml:space="preserve">kich oraz w celach promocyjnych </w:t>
      </w:r>
      <w:r w:rsidRPr="00CF5B2A">
        <w:rPr>
          <w:sz w:val="22"/>
        </w:rPr>
        <w:t>na podstawie art. 6 ust 1 pkt a) czyli Pani/Pana zgody, która może zostać w każdej chwili cofnięta, b)</w:t>
      </w:r>
      <w:r w:rsidRPr="00CF5B2A">
        <w:rPr>
          <w:rFonts w:ascii="Arial" w:eastAsia="Arial" w:hAnsi="Arial" w:cs="Arial"/>
          <w:sz w:val="22"/>
        </w:rPr>
        <w:t xml:space="preserve"> </w:t>
      </w:r>
      <w:r w:rsidRPr="00CF5B2A">
        <w:rPr>
          <w:sz w:val="22"/>
        </w:rPr>
        <w:t>w celu wypełnienia obowiązku prawnego ciążącego na Administratorze (dotyczy zwycięzców – np. w celach podatkowych o ile taki obowiązek wystąpi) tj. na podstawie art. 6 ust. 1 lit c) RODO, c)</w:t>
      </w:r>
      <w:r w:rsidRPr="00CF5B2A">
        <w:rPr>
          <w:rFonts w:ascii="Arial" w:eastAsia="Arial" w:hAnsi="Arial" w:cs="Arial"/>
          <w:sz w:val="22"/>
        </w:rPr>
        <w:t xml:space="preserve"> </w:t>
      </w:r>
      <w:r w:rsidRPr="00CF5B2A">
        <w:rPr>
          <w:sz w:val="22"/>
        </w:rPr>
        <w:t>realizacji prawnie uzasadnionych interesów Administratora, jakim jest ewentualne dochodzenie roszczeń n</w:t>
      </w:r>
      <w:r w:rsidR="00C91437">
        <w:rPr>
          <w:sz w:val="22"/>
        </w:rPr>
        <w:t>a podstawie art. 6 ust. 1 lit. e</w:t>
      </w:r>
      <w:bookmarkStart w:id="0" w:name="_GoBack"/>
      <w:bookmarkEnd w:id="0"/>
      <w:r w:rsidRPr="00CF5B2A">
        <w:rPr>
          <w:sz w:val="22"/>
        </w:rPr>
        <w:t xml:space="preserve">) RODO. </w:t>
      </w:r>
    </w:p>
    <w:p w:rsidR="00FF5C75" w:rsidRPr="00CF5B2A" w:rsidRDefault="007839B0">
      <w:pPr>
        <w:numPr>
          <w:ilvl w:val="0"/>
          <w:numId w:val="1"/>
        </w:numPr>
        <w:ind w:right="43" w:hanging="360"/>
        <w:rPr>
          <w:sz w:val="22"/>
        </w:rPr>
      </w:pPr>
      <w:r w:rsidRPr="00CF5B2A">
        <w:rPr>
          <w:sz w:val="22"/>
        </w:rPr>
        <w:t xml:space="preserve">Odbiorcą Pani/Pana danych osobowych oraz wizerunku będzie Narodowe Centrum Kultury, ul. Płocka 13, 01-231 Warszawa, a także podmioty wspierające Administratora, takie jak np. dostawcy usług IT, hostingu poczty, usług prawnych lub konsultingowych, pocztowych, podmioty świadczące usługi w zakresie promocji, członkowie komisji, i in. </w:t>
      </w:r>
    </w:p>
    <w:p w:rsidR="00FF5C75" w:rsidRPr="00CF5B2A" w:rsidRDefault="00D02264" w:rsidP="005D37AD">
      <w:pPr>
        <w:numPr>
          <w:ilvl w:val="0"/>
          <w:numId w:val="1"/>
        </w:numPr>
        <w:ind w:right="43" w:hanging="360"/>
        <w:rPr>
          <w:sz w:val="22"/>
        </w:rPr>
      </w:pPr>
      <w:r>
        <w:rPr>
          <w:sz w:val="22"/>
        </w:rPr>
        <w:t xml:space="preserve">Pani/Pana </w:t>
      </w:r>
      <w:r>
        <w:rPr>
          <w:sz w:val="22"/>
        </w:rPr>
        <w:tab/>
        <w:t xml:space="preserve">dane </w:t>
      </w:r>
      <w:r>
        <w:rPr>
          <w:sz w:val="22"/>
        </w:rPr>
        <w:tab/>
        <w:t xml:space="preserve">osobowe  </w:t>
      </w:r>
      <w:r w:rsidR="007839B0" w:rsidRPr="00CF5B2A">
        <w:rPr>
          <w:sz w:val="22"/>
        </w:rPr>
        <w:t xml:space="preserve">nie </w:t>
      </w:r>
      <w:r w:rsidR="007839B0" w:rsidRPr="00CF5B2A">
        <w:rPr>
          <w:sz w:val="22"/>
        </w:rPr>
        <w:tab/>
        <w:t>b</w:t>
      </w:r>
      <w:r>
        <w:rPr>
          <w:sz w:val="22"/>
        </w:rPr>
        <w:t xml:space="preserve">ędą </w:t>
      </w:r>
      <w:r>
        <w:rPr>
          <w:sz w:val="22"/>
        </w:rPr>
        <w:tab/>
        <w:t xml:space="preserve">przekazywane </w:t>
      </w:r>
      <w:r>
        <w:rPr>
          <w:sz w:val="22"/>
        </w:rPr>
        <w:tab/>
        <w:t xml:space="preserve">do </w:t>
      </w:r>
      <w:r>
        <w:rPr>
          <w:sz w:val="22"/>
        </w:rPr>
        <w:tab/>
        <w:t>państwa</w:t>
      </w:r>
      <w:r w:rsidR="005D37AD">
        <w:rPr>
          <w:sz w:val="22"/>
        </w:rPr>
        <w:t xml:space="preserve"> </w:t>
      </w:r>
      <w:r w:rsidR="007839B0" w:rsidRPr="00CF5B2A">
        <w:rPr>
          <w:sz w:val="22"/>
        </w:rPr>
        <w:t xml:space="preserve">trzeciego/organizacji międzynarodowej, </w:t>
      </w:r>
    </w:p>
    <w:p w:rsidR="00FF5C75" w:rsidRPr="00CF5B2A" w:rsidRDefault="007839B0">
      <w:pPr>
        <w:numPr>
          <w:ilvl w:val="0"/>
          <w:numId w:val="1"/>
        </w:numPr>
        <w:spacing w:after="37" w:line="276" w:lineRule="auto"/>
        <w:ind w:right="43" w:hanging="360"/>
        <w:rPr>
          <w:sz w:val="22"/>
        </w:rPr>
      </w:pPr>
      <w:r w:rsidRPr="00CF5B2A">
        <w:rPr>
          <w:sz w:val="22"/>
        </w:rPr>
        <w:t xml:space="preserve">Pani/Pana dane osobowe będą przetwarzane przez Administratora Danych Osobowych przez okres trwania </w:t>
      </w:r>
      <w:r w:rsidR="00D02264">
        <w:rPr>
          <w:sz w:val="22"/>
        </w:rPr>
        <w:t>naboru i realizacji inicjatywy</w:t>
      </w:r>
      <w:r w:rsidRPr="00CF5B2A">
        <w:rPr>
          <w:sz w:val="22"/>
        </w:rPr>
        <w:t xml:space="preserve">, a następnie przez czas zgodny z obowiązującymi przepisami prawa. </w:t>
      </w:r>
    </w:p>
    <w:p w:rsidR="00FF5C75" w:rsidRPr="00CF5B2A" w:rsidRDefault="007839B0">
      <w:pPr>
        <w:numPr>
          <w:ilvl w:val="0"/>
          <w:numId w:val="1"/>
        </w:numPr>
        <w:ind w:right="43" w:hanging="360"/>
        <w:rPr>
          <w:sz w:val="22"/>
        </w:rPr>
      </w:pPr>
      <w:r w:rsidRPr="00CF5B2A">
        <w:rPr>
          <w:sz w:val="22"/>
        </w:rPr>
        <w:t xml:space="preserve">Posiada Pani/Pan prawo dostępu do treści swoich danych oraz prawo ich sprostowania, ograniczenia przetwarzania, prawo do przenoszenia danych, prawo wniesienia sprzeciwu, prawo do cofnięcia zgody w dowolnym momencie bez wpływu na zgodność z prawem przetwarzania, którego dokonano na podstawie zgody przed jej cofnięciem, </w:t>
      </w:r>
    </w:p>
    <w:p w:rsidR="00FF5C75" w:rsidRPr="00CF5B2A" w:rsidRDefault="007839B0">
      <w:pPr>
        <w:numPr>
          <w:ilvl w:val="0"/>
          <w:numId w:val="1"/>
        </w:numPr>
        <w:ind w:right="43" w:hanging="360"/>
        <w:rPr>
          <w:sz w:val="22"/>
        </w:rPr>
      </w:pPr>
      <w:r w:rsidRPr="00CF5B2A">
        <w:rPr>
          <w:sz w:val="22"/>
        </w:rPr>
        <w:t xml:space="preserve">Ma Pani/Pan prawo wniesienia skargi do Prezesa Urzędu Ochrony Danych Osobowych gdy uzna Pani/Pan, iż przetwarzanie danych osobowych Pani/Pana dotyczących narusza przepisy RODO. </w:t>
      </w:r>
    </w:p>
    <w:p w:rsidR="00FF5C75" w:rsidRPr="00CF5B2A" w:rsidRDefault="007839B0">
      <w:pPr>
        <w:numPr>
          <w:ilvl w:val="0"/>
          <w:numId w:val="1"/>
        </w:numPr>
        <w:spacing w:after="34" w:line="278" w:lineRule="auto"/>
        <w:ind w:right="43" w:hanging="360"/>
        <w:rPr>
          <w:sz w:val="22"/>
        </w:rPr>
      </w:pPr>
      <w:r w:rsidRPr="00CF5B2A">
        <w:rPr>
          <w:b/>
          <w:sz w:val="22"/>
        </w:rPr>
        <w:t xml:space="preserve">Podanie przez Panią/Pana danych osobowych jest dobrowolne, jednakże niezbędne w celu uczestnictwa w </w:t>
      </w:r>
      <w:r w:rsidR="00D02264">
        <w:rPr>
          <w:b/>
          <w:sz w:val="22"/>
        </w:rPr>
        <w:t>naborze</w:t>
      </w:r>
      <w:r w:rsidRPr="00CF5B2A">
        <w:rPr>
          <w:b/>
          <w:sz w:val="22"/>
        </w:rPr>
        <w:t xml:space="preserve">. </w:t>
      </w:r>
    </w:p>
    <w:p w:rsidR="00CF5B2A" w:rsidRPr="00731A18" w:rsidRDefault="007839B0" w:rsidP="00731A18">
      <w:pPr>
        <w:numPr>
          <w:ilvl w:val="0"/>
          <w:numId w:val="1"/>
        </w:numPr>
        <w:spacing w:after="7"/>
        <w:ind w:right="43" w:hanging="360"/>
        <w:rPr>
          <w:sz w:val="22"/>
        </w:rPr>
      </w:pPr>
      <w:r w:rsidRPr="00CF5B2A">
        <w:rPr>
          <w:sz w:val="22"/>
        </w:rPr>
        <w:t xml:space="preserve">Pani/Pana dane nie będą przetwarzane w sposób zautomatyzowany w tym również w formie profilowania. </w:t>
      </w:r>
    </w:p>
    <w:p w:rsidR="00CF5B2A" w:rsidRDefault="00CF5B2A" w:rsidP="00CF5B2A">
      <w:pPr>
        <w:spacing w:after="0" w:line="259" w:lineRule="auto"/>
        <w:ind w:left="0" w:right="319" w:firstLine="0"/>
        <w:jc w:val="right"/>
      </w:pPr>
    </w:p>
    <w:p w:rsidR="00FF5C75" w:rsidRDefault="00CF5B2A" w:rsidP="00CF5B2A">
      <w:pPr>
        <w:spacing w:after="0" w:line="259" w:lineRule="auto"/>
        <w:ind w:left="0" w:right="319" w:firstLine="0"/>
        <w:jc w:val="right"/>
        <w:rPr>
          <w:sz w:val="22"/>
        </w:rPr>
      </w:pPr>
      <w:r>
        <w:t>Podpis</w:t>
      </w:r>
      <w:r w:rsidR="007839B0">
        <w:t xml:space="preserve"> </w:t>
      </w:r>
      <w:r w:rsidR="007839B0">
        <w:rPr>
          <w:sz w:val="22"/>
        </w:rPr>
        <w:t xml:space="preserve"> </w:t>
      </w:r>
    </w:p>
    <w:p w:rsidR="00CF5B2A" w:rsidRDefault="00CF5B2A" w:rsidP="00CF5B2A">
      <w:pPr>
        <w:spacing w:after="0" w:line="259" w:lineRule="auto"/>
        <w:ind w:left="0" w:right="319" w:firstLine="0"/>
        <w:jc w:val="right"/>
        <w:rPr>
          <w:sz w:val="22"/>
        </w:rPr>
      </w:pPr>
    </w:p>
    <w:p w:rsidR="00CF5B2A" w:rsidRDefault="00CF5B2A" w:rsidP="00CF5B2A">
      <w:pPr>
        <w:spacing w:after="0" w:line="259" w:lineRule="auto"/>
        <w:ind w:left="0" w:right="319" w:firstLine="0"/>
        <w:jc w:val="right"/>
      </w:pPr>
      <w:r>
        <w:rPr>
          <w:sz w:val="22"/>
        </w:rPr>
        <w:t>………………………</w:t>
      </w:r>
    </w:p>
    <w:sectPr w:rsidR="00CF5B2A">
      <w:footerReference w:type="default" r:id="rId7"/>
      <w:pgSz w:w="11906" w:h="16838"/>
      <w:pgMar w:top="1440" w:right="661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18" w:rsidRDefault="00731A18" w:rsidP="00731A18">
      <w:pPr>
        <w:spacing w:after="0" w:line="240" w:lineRule="auto"/>
      </w:pPr>
      <w:r>
        <w:separator/>
      </w:r>
    </w:p>
  </w:endnote>
  <w:endnote w:type="continuationSeparator" w:id="0">
    <w:p w:rsidR="00731A18" w:rsidRDefault="00731A18" w:rsidP="0073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A18" w:rsidRPr="00731A18" w:rsidRDefault="00731A18" w:rsidP="00731A18">
    <w:pPr>
      <w:pStyle w:val="Stopka"/>
    </w:pPr>
    <w:r>
      <w:rPr>
        <w:noProof/>
      </w:rPr>
      <w:drawing>
        <wp:inline distT="0" distB="0" distL="0" distR="0" wp14:anchorId="1AEF1225" wp14:editId="399955D4">
          <wp:extent cx="5400675" cy="612140"/>
          <wp:effectExtent l="0" t="0" r="9525" b="0"/>
          <wp:docPr id="2" name="Obraz 2" descr="\\10.11.10.11\Dokumenty SERWER\5 Czytelnia\PROJEKTY\ZREALIZOWANE\Blisko_biblioteka poza biblioteką\Belka NCK + biblioteka\nprcz-belka-nck-kolor-cmyk+bibliotek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10.11.10.11\Dokumenty SERWER\5 Czytelnia\PROJEKTY\ZREALIZOWANE\Blisko_biblioteka poza biblioteką\Belka NCK + biblioteka\nprcz-belka-nck-kolor-cmyk+bibliotek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18" w:rsidRDefault="00731A18" w:rsidP="00731A18">
      <w:pPr>
        <w:spacing w:after="0" w:line="240" w:lineRule="auto"/>
      </w:pPr>
      <w:r>
        <w:separator/>
      </w:r>
    </w:p>
  </w:footnote>
  <w:footnote w:type="continuationSeparator" w:id="0">
    <w:p w:rsidR="00731A18" w:rsidRDefault="00731A18" w:rsidP="00731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55D47"/>
    <w:multiLevelType w:val="hybridMultilevel"/>
    <w:tmpl w:val="50CAB9A0"/>
    <w:lvl w:ilvl="0" w:tplc="B078904E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2792C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0AE99A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82B76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21726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FE43FA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20CDE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8F410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324332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75"/>
    <w:rsid w:val="001A374E"/>
    <w:rsid w:val="005D37AD"/>
    <w:rsid w:val="00731A18"/>
    <w:rsid w:val="007839B0"/>
    <w:rsid w:val="00C91437"/>
    <w:rsid w:val="00CF5B2A"/>
    <w:rsid w:val="00D02264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79A9"/>
  <w15:docId w15:val="{83C726BF-87B4-4808-ADD3-486065CF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5" w:line="268" w:lineRule="auto"/>
      <w:ind w:left="366" w:hanging="366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A1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73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A18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Marecky</dc:creator>
  <cp:keywords/>
  <cp:lastModifiedBy>PC</cp:lastModifiedBy>
  <cp:revision>9</cp:revision>
  <dcterms:created xsi:type="dcterms:W3CDTF">2022-04-12T10:04:00Z</dcterms:created>
  <dcterms:modified xsi:type="dcterms:W3CDTF">2022-04-22T07:57:00Z</dcterms:modified>
</cp:coreProperties>
</file>